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8501" w14:textId="6D0ECCC2" w:rsidR="00330B85" w:rsidRPr="009D6656" w:rsidRDefault="001C3EEE" w:rsidP="00330B85">
      <w:pPr>
        <w:tabs>
          <w:tab w:val="left" w:pos="-540"/>
          <w:tab w:val="left" w:pos="307"/>
          <w:tab w:val="center" w:pos="5112"/>
        </w:tabs>
        <w:jc w:val="center"/>
        <w:rPr>
          <w:b/>
          <w:i/>
          <w:color w:val="0000FF"/>
          <w:sz w:val="32"/>
          <w:szCs w:val="32"/>
        </w:rPr>
      </w:pPr>
      <w:r w:rsidRPr="009D665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8B22FC" wp14:editId="6BD21581">
            <wp:simplePos x="0" y="0"/>
            <wp:positionH relativeFrom="column">
              <wp:posOffset>-365760</wp:posOffset>
            </wp:positionH>
            <wp:positionV relativeFrom="paragraph">
              <wp:posOffset>-152400</wp:posOffset>
            </wp:positionV>
            <wp:extent cx="1524000" cy="989330"/>
            <wp:effectExtent l="0" t="0" r="0" b="1270"/>
            <wp:wrapNone/>
            <wp:docPr id="2" name="Picture 44" descr="Black Ski Logo-Vic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lack Ski Logo-Vicki-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656" w:rsidRPr="009D6656">
        <w:rPr>
          <w:b/>
          <w:i/>
          <w:color w:val="0000FF"/>
          <w:sz w:val="32"/>
          <w:szCs w:val="32"/>
        </w:rPr>
        <w:t>Madon</w:t>
      </w:r>
      <w:r w:rsidR="009D6656">
        <w:rPr>
          <w:b/>
          <w:i/>
          <w:color w:val="0000FF"/>
          <w:sz w:val="32"/>
          <w:szCs w:val="32"/>
        </w:rPr>
        <w:t xml:space="preserve">na Di Campiglio, Italy </w:t>
      </w:r>
    </w:p>
    <w:p w14:paraId="1E3B7072" w14:textId="1107F905" w:rsidR="001C3EEE" w:rsidRDefault="009D6656" w:rsidP="00330B85">
      <w:pPr>
        <w:tabs>
          <w:tab w:val="left" w:pos="-540"/>
          <w:tab w:val="left" w:pos="307"/>
          <w:tab w:val="center" w:pos="5112"/>
        </w:tabs>
        <w:jc w:val="center"/>
        <w:rPr>
          <w:b/>
          <w:iCs/>
          <w:color w:val="0000FF"/>
          <w:sz w:val="32"/>
          <w:szCs w:val="32"/>
        </w:rPr>
      </w:pPr>
      <w:r>
        <w:rPr>
          <w:b/>
          <w:iCs/>
          <w:color w:val="0000FF"/>
          <w:sz w:val="32"/>
          <w:szCs w:val="32"/>
        </w:rPr>
        <w:t>March 14- March 2</w:t>
      </w:r>
      <w:r w:rsidR="00224398">
        <w:rPr>
          <w:b/>
          <w:iCs/>
          <w:color w:val="0000FF"/>
          <w:sz w:val="32"/>
          <w:szCs w:val="32"/>
        </w:rPr>
        <w:t>1</w:t>
      </w:r>
      <w:r>
        <w:rPr>
          <w:b/>
          <w:iCs/>
          <w:color w:val="0000FF"/>
          <w:sz w:val="32"/>
          <w:szCs w:val="32"/>
        </w:rPr>
        <w:t xml:space="preserve">, 2026 </w:t>
      </w:r>
      <w:r w:rsidR="00931D9B">
        <w:rPr>
          <w:b/>
          <w:iCs/>
          <w:noProof/>
          <w:color w:val="0000FF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14E8" wp14:editId="78C32DC8">
                <wp:simplePos x="0" y="0"/>
                <wp:positionH relativeFrom="column">
                  <wp:posOffset>91440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12700" r="12700" b="24130"/>
                <wp:wrapNone/>
                <wp:docPr id="685934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22C914"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7pt" to="51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" strokecolor="#215e99 [2431]" strokeweight="2pt">
                <v:stroke joinstyle="miter"/>
              </v:line>
            </w:pict>
          </mc:Fallback>
        </mc:AlternateContent>
      </w:r>
      <w:r w:rsidR="00D44D13">
        <w:rPr>
          <w:b/>
          <w:iCs/>
          <w:color w:val="0000FF"/>
          <w:sz w:val="32"/>
          <w:szCs w:val="32"/>
        </w:rPr>
        <w:t xml:space="preserve"> </w:t>
      </w:r>
    </w:p>
    <w:p w14:paraId="106764DB" w14:textId="77777777" w:rsidR="001C3EEE" w:rsidRPr="00AA2980" w:rsidRDefault="001C3EEE" w:rsidP="00330B85">
      <w:pPr>
        <w:tabs>
          <w:tab w:val="left" w:pos="-540"/>
          <w:tab w:val="left" w:pos="307"/>
          <w:tab w:val="center" w:pos="5112"/>
        </w:tabs>
        <w:jc w:val="center"/>
        <w:rPr>
          <w:b/>
          <w:iCs/>
          <w:color w:val="0000FF"/>
          <w:sz w:val="20"/>
          <w:szCs w:val="20"/>
        </w:rPr>
      </w:pPr>
    </w:p>
    <w:p w14:paraId="3D363475" w14:textId="77777777" w:rsidR="009D6656" w:rsidRDefault="00207D14" w:rsidP="009D6656">
      <w:pPr>
        <w:tabs>
          <w:tab w:val="left" w:pos="-540"/>
          <w:tab w:val="left" w:pos="6300"/>
        </w:tabs>
        <w:rPr>
          <w:bCs/>
        </w:rPr>
      </w:pPr>
      <w:r w:rsidRPr="00AA2980">
        <w:rPr>
          <w:b/>
        </w:rPr>
        <w:t xml:space="preserve">aver </w:t>
      </w:r>
      <w:r w:rsidRPr="00050C41">
        <w:rPr>
          <w:b/>
        </w:rPr>
        <w:t>Creek</w:t>
      </w:r>
      <w:r w:rsidR="0046786C">
        <w:rPr>
          <w:b/>
        </w:rPr>
        <w:t xml:space="preserve"> </w:t>
      </w:r>
      <w:r w:rsidRPr="00050C41">
        <w:rPr>
          <w:b/>
        </w:rPr>
        <w:t xml:space="preserve">is a </w:t>
      </w:r>
      <w:r w:rsidR="006A22CF">
        <w:rPr>
          <w:bCs/>
        </w:rPr>
        <w:t>Lo</w:t>
      </w:r>
    </w:p>
    <w:p w14:paraId="61BED967" w14:textId="77777777" w:rsidR="0041209F" w:rsidRDefault="0041209F" w:rsidP="009D6656">
      <w:pPr>
        <w:tabs>
          <w:tab w:val="left" w:pos="-540"/>
          <w:tab w:val="left" w:pos="6300"/>
        </w:tabs>
        <w:rPr>
          <w:bCs/>
        </w:rPr>
      </w:pPr>
    </w:p>
    <w:p w14:paraId="6056736D" w14:textId="5D4601C5" w:rsidR="00D44D13" w:rsidRDefault="00D44D13" w:rsidP="009D6656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>Estimated pricing</w:t>
      </w:r>
      <w:r w:rsidR="00C11446">
        <w:rPr>
          <w:bCs/>
        </w:rPr>
        <w:t xml:space="preserve">: </w:t>
      </w:r>
    </w:p>
    <w:p w14:paraId="2CB6C15F" w14:textId="1F56DF83" w:rsidR="00B91269" w:rsidRDefault="00C11446" w:rsidP="009D6656">
      <w:pPr>
        <w:tabs>
          <w:tab w:val="left" w:pos="-540"/>
          <w:tab w:val="left" w:pos="6300"/>
        </w:tabs>
        <w:rPr>
          <w:bCs/>
        </w:rPr>
      </w:pPr>
      <w:r w:rsidRPr="00C11446">
        <w:rPr>
          <w:b/>
        </w:rPr>
        <w:t>$2</w:t>
      </w:r>
      <w:r w:rsidR="00843060" w:rsidRPr="00C11446">
        <w:rPr>
          <w:b/>
        </w:rPr>
        <w:t>,942</w:t>
      </w:r>
      <w:r w:rsidR="00507564" w:rsidRPr="00C11446">
        <w:rPr>
          <w:b/>
        </w:rPr>
        <w:t>.00</w:t>
      </w:r>
      <w:r w:rsidR="00B91269">
        <w:rPr>
          <w:bCs/>
        </w:rPr>
        <w:t xml:space="preserve"> double occupancy</w:t>
      </w:r>
      <w:r w:rsidR="002A6080">
        <w:rPr>
          <w:bCs/>
        </w:rPr>
        <w:t xml:space="preserve"> </w:t>
      </w:r>
    </w:p>
    <w:p w14:paraId="57D34D71" w14:textId="11C99F8D" w:rsidR="009D6656" w:rsidRDefault="00B91269" w:rsidP="009D6656">
      <w:pPr>
        <w:tabs>
          <w:tab w:val="left" w:pos="-540"/>
          <w:tab w:val="left" w:pos="6300"/>
        </w:tabs>
        <w:rPr>
          <w:bCs/>
        </w:rPr>
      </w:pPr>
      <w:r w:rsidRPr="00C11446">
        <w:rPr>
          <w:b/>
        </w:rPr>
        <w:t>$</w:t>
      </w:r>
      <w:r w:rsidR="00507564" w:rsidRPr="00C11446">
        <w:rPr>
          <w:b/>
        </w:rPr>
        <w:t>3,797.00</w:t>
      </w:r>
      <w:r>
        <w:rPr>
          <w:bCs/>
        </w:rPr>
        <w:t xml:space="preserve"> single occupancy </w:t>
      </w:r>
    </w:p>
    <w:p w14:paraId="41366597" w14:textId="2354592B" w:rsidR="00D44D13" w:rsidRDefault="00D44D13" w:rsidP="009D6656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>This is a join</w:t>
      </w:r>
      <w:r w:rsidR="00F8773D">
        <w:rPr>
          <w:bCs/>
        </w:rPr>
        <w:t>t</w:t>
      </w:r>
      <w:r>
        <w:rPr>
          <w:bCs/>
        </w:rPr>
        <w:t xml:space="preserve"> trip with </w:t>
      </w:r>
      <w:r w:rsidR="007E3478">
        <w:rPr>
          <w:bCs/>
        </w:rPr>
        <w:t xml:space="preserve">the </w:t>
      </w:r>
      <w:r w:rsidR="007E3478" w:rsidRPr="007D3BB8">
        <w:rPr>
          <w:b/>
        </w:rPr>
        <w:t>Blue</w:t>
      </w:r>
      <w:r w:rsidRPr="007D3BB8">
        <w:rPr>
          <w:b/>
        </w:rPr>
        <w:t xml:space="preserve"> </w:t>
      </w:r>
      <w:r w:rsidR="00F8773D" w:rsidRPr="007D3BB8">
        <w:rPr>
          <w:b/>
        </w:rPr>
        <w:t>R</w:t>
      </w:r>
      <w:r w:rsidRPr="007D3BB8">
        <w:rPr>
          <w:b/>
        </w:rPr>
        <w:t>idge Ski Council</w:t>
      </w:r>
      <w:r>
        <w:rPr>
          <w:bCs/>
        </w:rPr>
        <w:t>.</w:t>
      </w:r>
    </w:p>
    <w:p w14:paraId="6E9575B8" w14:textId="77777777" w:rsidR="00D44D13" w:rsidRDefault="00D44D13" w:rsidP="009D6656">
      <w:pPr>
        <w:tabs>
          <w:tab w:val="left" w:pos="-540"/>
          <w:tab w:val="left" w:pos="6300"/>
        </w:tabs>
        <w:rPr>
          <w:bCs/>
        </w:rPr>
      </w:pPr>
    </w:p>
    <w:p w14:paraId="35CC6798" w14:textId="77777777" w:rsidR="007E3478" w:rsidRDefault="00D44D13" w:rsidP="009D6656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>P</w:t>
      </w:r>
      <w:r w:rsidR="00B91269">
        <w:rPr>
          <w:bCs/>
        </w:rPr>
        <w:t>ricing includes</w:t>
      </w:r>
      <w:r w:rsidR="007E3478">
        <w:rPr>
          <w:bCs/>
        </w:rPr>
        <w:t>:</w:t>
      </w:r>
    </w:p>
    <w:p w14:paraId="3C1FC496" w14:textId="73912E09" w:rsidR="00B91269" w:rsidRDefault="00224398" w:rsidP="009D6656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>Seven nights l</w:t>
      </w:r>
      <w:r w:rsidR="00B91269">
        <w:rPr>
          <w:bCs/>
        </w:rPr>
        <w:t>odging</w:t>
      </w:r>
      <w:r w:rsidR="00234AEA">
        <w:rPr>
          <w:bCs/>
        </w:rPr>
        <w:t xml:space="preserve">, </w:t>
      </w:r>
      <w:r w:rsidR="00120DD3">
        <w:rPr>
          <w:bCs/>
        </w:rPr>
        <w:t>g</w:t>
      </w:r>
      <w:r w:rsidR="00AF748E">
        <w:rPr>
          <w:bCs/>
        </w:rPr>
        <w:t>round trip flights to</w:t>
      </w:r>
      <w:r w:rsidR="00B91269">
        <w:rPr>
          <w:bCs/>
        </w:rPr>
        <w:t xml:space="preserve"> Italy</w:t>
      </w:r>
      <w:r w:rsidR="00F64996">
        <w:rPr>
          <w:bCs/>
        </w:rPr>
        <w:t xml:space="preserve">, </w:t>
      </w:r>
      <w:r w:rsidR="00120DD3">
        <w:rPr>
          <w:bCs/>
        </w:rPr>
        <w:t>g</w:t>
      </w:r>
      <w:r w:rsidR="00B91269">
        <w:rPr>
          <w:bCs/>
        </w:rPr>
        <w:t>round transfers</w:t>
      </w:r>
      <w:r w:rsidR="00F64996">
        <w:rPr>
          <w:bCs/>
        </w:rPr>
        <w:t xml:space="preserve"> and e</w:t>
      </w:r>
      <w:r w:rsidR="00D44D13">
        <w:rPr>
          <w:bCs/>
        </w:rPr>
        <w:t xml:space="preserve">ntrance into </w:t>
      </w:r>
      <w:r w:rsidR="007D3BB8">
        <w:rPr>
          <w:bCs/>
        </w:rPr>
        <w:t>all Blue</w:t>
      </w:r>
      <w:r w:rsidR="00D44D13">
        <w:rPr>
          <w:bCs/>
        </w:rPr>
        <w:t xml:space="preserve"> </w:t>
      </w:r>
      <w:r w:rsidR="007D3BB8">
        <w:rPr>
          <w:bCs/>
        </w:rPr>
        <w:t>R</w:t>
      </w:r>
      <w:r w:rsidR="00D44D13">
        <w:rPr>
          <w:bCs/>
        </w:rPr>
        <w:t xml:space="preserve">idge </w:t>
      </w:r>
      <w:r w:rsidR="007D3BB8">
        <w:rPr>
          <w:bCs/>
        </w:rPr>
        <w:t>S</w:t>
      </w:r>
      <w:r w:rsidR="00D44D13">
        <w:rPr>
          <w:bCs/>
        </w:rPr>
        <w:t xml:space="preserve">ki </w:t>
      </w:r>
      <w:r w:rsidR="0060634F">
        <w:rPr>
          <w:bCs/>
        </w:rPr>
        <w:t>Council events</w:t>
      </w:r>
      <w:r w:rsidR="00B91269">
        <w:rPr>
          <w:bCs/>
        </w:rPr>
        <w:t>.</w:t>
      </w:r>
    </w:p>
    <w:p w14:paraId="02B912D0" w14:textId="2D10C74F" w:rsidR="008C26C7" w:rsidRDefault="00B91269" w:rsidP="00B91269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 xml:space="preserve">We will be staying in the </w:t>
      </w:r>
      <w:r w:rsidRPr="008C26C7">
        <w:rPr>
          <w:b/>
          <w:u w:val="single"/>
        </w:rPr>
        <w:t>Design Hotel Oberholser</w:t>
      </w:r>
      <w:r>
        <w:rPr>
          <w:bCs/>
        </w:rPr>
        <w:t xml:space="preserve"> (</w:t>
      </w:r>
      <w:r w:rsidR="00120DD3">
        <w:rPr>
          <w:bCs/>
        </w:rPr>
        <w:t xml:space="preserve">a </w:t>
      </w:r>
      <w:r w:rsidR="008C26C7">
        <w:rPr>
          <w:bCs/>
        </w:rPr>
        <w:t>4-star</w:t>
      </w:r>
      <w:r w:rsidR="00C76C4C">
        <w:rPr>
          <w:bCs/>
        </w:rPr>
        <w:t xml:space="preserve"> hotel</w:t>
      </w:r>
      <w:r>
        <w:rPr>
          <w:bCs/>
        </w:rPr>
        <w:t>)</w:t>
      </w:r>
      <w:r w:rsidR="00C76C4C">
        <w:rPr>
          <w:bCs/>
        </w:rPr>
        <w:t>.</w:t>
      </w:r>
    </w:p>
    <w:p w14:paraId="61C40141" w14:textId="2C433F7F" w:rsidR="00462CEB" w:rsidRPr="00514241" w:rsidRDefault="008C26C7" w:rsidP="00B91269">
      <w:pPr>
        <w:tabs>
          <w:tab w:val="left" w:pos="-540"/>
          <w:tab w:val="left" w:pos="6300"/>
        </w:tabs>
        <w:rPr>
          <w:bCs/>
        </w:rPr>
      </w:pPr>
      <w:r>
        <w:rPr>
          <w:bCs/>
        </w:rPr>
        <w:t xml:space="preserve">Lodging </w:t>
      </w:r>
      <w:r w:rsidR="00120DD3">
        <w:rPr>
          <w:bCs/>
        </w:rPr>
        <w:t xml:space="preserve">includes a </w:t>
      </w:r>
      <w:r w:rsidR="005826A1">
        <w:rPr>
          <w:bCs/>
        </w:rPr>
        <w:t>full buffet</w:t>
      </w:r>
      <w:r w:rsidR="00B91269">
        <w:rPr>
          <w:bCs/>
        </w:rPr>
        <w:t xml:space="preserve"> breakfast and dinner included daily. </w:t>
      </w:r>
      <w:r w:rsidR="00C76C4C">
        <w:rPr>
          <w:bCs/>
        </w:rPr>
        <w:t xml:space="preserve">The ski lifts are located </w:t>
      </w:r>
      <w:r w:rsidR="00B91269">
        <w:rPr>
          <w:bCs/>
        </w:rPr>
        <w:t xml:space="preserve">directly </w:t>
      </w:r>
      <w:r w:rsidR="00234AEA">
        <w:rPr>
          <w:bCs/>
        </w:rPr>
        <w:t>behind</w:t>
      </w:r>
      <w:r w:rsidR="00B91269">
        <w:rPr>
          <w:bCs/>
        </w:rPr>
        <w:t xml:space="preserve"> the </w:t>
      </w:r>
      <w:r w:rsidR="00234AEA">
        <w:rPr>
          <w:bCs/>
        </w:rPr>
        <w:t>Ob</w:t>
      </w:r>
      <w:r w:rsidR="005826A1">
        <w:rPr>
          <w:bCs/>
        </w:rPr>
        <w:t xml:space="preserve">erholser </w:t>
      </w:r>
      <w:r w:rsidR="00B91269">
        <w:rPr>
          <w:bCs/>
        </w:rPr>
        <w:t xml:space="preserve">Hotel </w:t>
      </w:r>
      <w:r>
        <w:rPr>
          <w:bCs/>
        </w:rPr>
        <w:t>(ski</w:t>
      </w:r>
      <w:r w:rsidR="00B91269">
        <w:rPr>
          <w:bCs/>
        </w:rPr>
        <w:t xml:space="preserve"> in and out</w:t>
      </w:r>
      <w:r w:rsidR="002B30DB">
        <w:rPr>
          <w:bCs/>
        </w:rPr>
        <w:t>) The hotel is also w</w:t>
      </w:r>
      <w:r w:rsidR="00B91269">
        <w:rPr>
          <w:bCs/>
        </w:rPr>
        <w:t>alking distance to shops to restaurant</w:t>
      </w:r>
      <w:r w:rsidR="002B30DB">
        <w:rPr>
          <w:bCs/>
        </w:rPr>
        <w:t xml:space="preserve">s in the </w:t>
      </w:r>
      <w:r w:rsidR="00B91269">
        <w:rPr>
          <w:bCs/>
        </w:rPr>
        <w:t xml:space="preserve">town. </w:t>
      </w:r>
    </w:p>
    <w:p w14:paraId="03CA4497" w14:textId="77777777" w:rsidR="00246840" w:rsidRPr="00E27BF3" w:rsidRDefault="00246840" w:rsidP="00246840">
      <w:pPr>
        <w:tabs>
          <w:tab w:val="left" w:pos="-540"/>
          <w:tab w:val="left" w:pos="6300"/>
        </w:tabs>
        <w:rPr>
          <w:bCs/>
          <w:sz w:val="13"/>
          <w:szCs w:val="13"/>
        </w:rPr>
      </w:pPr>
    </w:p>
    <w:p w14:paraId="69C48FBC" w14:textId="642738C7" w:rsidR="005C497A" w:rsidRPr="00F747B0" w:rsidRDefault="005C497A" w:rsidP="00F93FE8">
      <w:pPr>
        <w:tabs>
          <w:tab w:val="left" w:pos="-540"/>
          <w:tab w:val="left" w:pos="6300"/>
        </w:tabs>
        <w:rPr>
          <w:b/>
        </w:rPr>
      </w:pPr>
      <w:r w:rsidRPr="005C497A">
        <w:rPr>
          <w:b/>
          <w:u w:val="single"/>
        </w:rPr>
        <w:t>Optional Items</w:t>
      </w:r>
      <w:r w:rsidR="00462CEB">
        <w:rPr>
          <w:b/>
          <w:u w:val="single"/>
        </w:rPr>
        <w:t xml:space="preserve"> (additional costs)</w:t>
      </w:r>
      <w:r>
        <w:rPr>
          <w:b/>
        </w:rPr>
        <w:t>:</w:t>
      </w:r>
      <w:r w:rsidR="00F93FE8">
        <w:rPr>
          <w:b/>
        </w:rPr>
        <w:t xml:space="preserve"> </w:t>
      </w:r>
    </w:p>
    <w:p w14:paraId="24F58E1F" w14:textId="21A180C5" w:rsidR="00F747B0" w:rsidRPr="00462CEB" w:rsidRDefault="009D6656" w:rsidP="005C497A">
      <w:pPr>
        <w:pStyle w:val="ListParagraph"/>
        <w:numPr>
          <w:ilvl w:val="0"/>
          <w:numId w:val="3"/>
        </w:numPr>
        <w:tabs>
          <w:tab w:val="left" w:pos="-540"/>
          <w:tab w:val="left" w:pos="6300"/>
        </w:tabs>
        <w:rPr>
          <w:b/>
        </w:rPr>
      </w:pPr>
      <w:r>
        <w:rPr>
          <w:bCs/>
        </w:rPr>
        <w:t xml:space="preserve">Post </w:t>
      </w:r>
      <w:r w:rsidR="007E3478">
        <w:rPr>
          <w:bCs/>
        </w:rPr>
        <w:t xml:space="preserve">trip </w:t>
      </w:r>
      <w:r w:rsidR="00142ADC">
        <w:rPr>
          <w:bCs/>
        </w:rPr>
        <w:t>to Venice</w:t>
      </w:r>
      <w:r>
        <w:rPr>
          <w:bCs/>
        </w:rPr>
        <w:t xml:space="preserve"> or Rome  </w:t>
      </w:r>
    </w:p>
    <w:p w14:paraId="3BF863BE" w14:textId="701D6E0E" w:rsidR="00543A4A" w:rsidRPr="00543A4A" w:rsidRDefault="00462CEB" w:rsidP="00543A4A">
      <w:pPr>
        <w:pStyle w:val="ListParagraph"/>
        <w:numPr>
          <w:ilvl w:val="0"/>
          <w:numId w:val="3"/>
        </w:numPr>
        <w:tabs>
          <w:tab w:val="left" w:pos="-540"/>
          <w:tab w:val="left" w:pos="6300"/>
        </w:tabs>
        <w:rPr>
          <w:b/>
        </w:rPr>
      </w:pPr>
      <w:r>
        <w:rPr>
          <w:bCs/>
        </w:rPr>
        <w:t>Trip Insurance available via</w:t>
      </w:r>
      <w:r w:rsidR="009D6656">
        <w:rPr>
          <w:bCs/>
        </w:rPr>
        <w:t xml:space="preserve"> Tour </w:t>
      </w:r>
      <w:r w:rsidR="00B91269">
        <w:rPr>
          <w:bCs/>
        </w:rPr>
        <w:t>operator</w:t>
      </w:r>
      <w:r w:rsidR="009D6656">
        <w:rPr>
          <w:bCs/>
        </w:rPr>
        <w:t xml:space="preserve"> </w:t>
      </w:r>
    </w:p>
    <w:p w14:paraId="27368024" w14:textId="6933650F" w:rsidR="002A6080" w:rsidRPr="002A6080" w:rsidRDefault="002A6080" w:rsidP="002A6080">
      <w:pPr>
        <w:pStyle w:val="ListParagraph"/>
        <w:numPr>
          <w:ilvl w:val="0"/>
          <w:numId w:val="3"/>
        </w:numPr>
        <w:tabs>
          <w:tab w:val="left" w:pos="-540"/>
          <w:tab w:val="left" w:pos="6300"/>
        </w:tabs>
        <w:rPr>
          <w:b/>
        </w:rPr>
      </w:pPr>
      <w:r w:rsidRPr="002A6080">
        <w:rPr>
          <w:b/>
        </w:rPr>
        <w:t xml:space="preserve">LIFT TICKETS </w:t>
      </w:r>
      <w:r>
        <w:rPr>
          <w:b/>
        </w:rPr>
        <w:t xml:space="preserve">ARE </w:t>
      </w:r>
      <w:r w:rsidRPr="002A6080">
        <w:rPr>
          <w:b/>
        </w:rPr>
        <w:t xml:space="preserve">NOT INCLUDED –They resort uses the </w:t>
      </w:r>
      <w:r w:rsidR="00F8773D">
        <w:rPr>
          <w:b/>
        </w:rPr>
        <w:t>E</w:t>
      </w:r>
      <w:r w:rsidRPr="002A6080">
        <w:rPr>
          <w:b/>
        </w:rPr>
        <w:t>pic pass</w:t>
      </w:r>
      <w:r w:rsidR="00F8773D">
        <w:rPr>
          <w:b/>
        </w:rPr>
        <w:t xml:space="preserve">. </w:t>
      </w:r>
      <w:r w:rsidRPr="002A6080">
        <w:rPr>
          <w:b/>
        </w:rPr>
        <w:t>Epic passes will be available via the tour operator</w:t>
      </w:r>
      <w:r w:rsidR="00F8773D">
        <w:rPr>
          <w:b/>
        </w:rPr>
        <w:t>.</w:t>
      </w:r>
    </w:p>
    <w:p w14:paraId="1F3721FF" w14:textId="61F1BE2F" w:rsidR="00246840" w:rsidRPr="00E27BF3" w:rsidRDefault="00246840" w:rsidP="00246840">
      <w:pPr>
        <w:tabs>
          <w:tab w:val="left" w:pos="-540"/>
          <w:tab w:val="left" w:pos="6300"/>
        </w:tabs>
        <w:rPr>
          <w:bCs/>
          <w:sz w:val="13"/>
          <w:szCs w:val="13"/>
        </w:rPr>
      </w:pPr>
    </w:p>
    <w:p w14:paraId="44DFDB4A" w14:textId="77777777" w:rsidR="00850C02" w:rsidRPr="001070D6" w:rsidRDefault="00850C02" w:rsidP="00850C02">
      <w:pPr>
        <w:tabs>
          <w:tab w:val="left" w:pos="-540"/>
          <w:tab w:val="left" w:pos="6300"/>
        </w:tabs>
        <w:rPr>
          <w:b/>
          <w:color w:val="005CF2"/>
          <w:sz w:val="13"/>
          <w:szCs w:val="13"/>
        </w:rPr>
      </w:pPr>
    </w:p>
    <w:p w14:paraId="6022C346" w14:textId="51CF0947" w:rsidR="00AC14C1" w:rsidRDefault="00AC14C1" w:rsidP="00850C02">
      <w:pPr>
        <w:tabs>
          <w:tab w:val="left" w:pos="-540"/>
          <w:tab w:val="left" w:pos="6300"/>
        </w:tabs>
        <w:rPr>
          <w:bCs/>
        </w:rPr>
      </w:pPr>
      <w:r>
        <w:rPr>
          <w:b/>
        </w:rPr>
        <w:t>Membership:</w:t>
      </w:r>
      <w:r>
        <w:rPr>
          <w:bCs/>
        </w:rPr>
        <w:t xml:space="preserve"> </w:t>
      </w:r>
      <w:r w:rsidR="00B91269">
        <w:rPr>
          <w:bCs/>
        </w:rPr>
        <w:t>Must be an a</w:t>
      </w:r>
      <w:r w:rsidR="00E27BF3">
        <w:rPr>
          <w:bCs/>
        </w:rPr>
        <w:t>ctive</w:t>
      </w:r>
      <w:r>
        <w:rPr>
          <w:bCs/>
        </w:rPr>
        <w:t xml:space="preserve"> membership in Black Ski, Inc or another NBS club is required</w:t>
      </w:r>
      <w:r w:rsidR="006D5257">
        <w:rPr>
          <w:bCs/>
        </w:rPr>
        <w:t>.</w:t>
      </w:r>
    </w:p>
    <w:p w14:paraId="781F270F" w14:textId="77777777" w:rsidR="00AC14C1" w:rsidRPr="00E27BF3" w:rsidRDefault="00AC14C1" w:rsidP="00850C02">
      <w:pPr>
        <w:tabs>
          <w:tab w:val="left" w:pos="-540"/>
          <w:tab w:val="left" w:pos="6300"/>
        </w:tabs>
        <w:rPr>
          <w:b/>
          <w:sz w:val="13"/>
          <w:szCs w:val="13"/>
        </w:rPr>
      </w:pPr>
    </w:p>
    <w:p w14:paraId="2AAE1B36" w14:textId="3C72C299" w:rsidR="00FC51A1" w:rsidRDefault="00026585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>W</w:t>
      </w:r>
      <w:r w:rsidR="000B0F74">
        <w:rPr>
          <w:bCs/>
        </w:rPr>
        <w:t>e</w:t>
      </w:r>
      <w:r>
        <w:rPr>
          <w:bCs/>
        </w:rPr>
        <w:t xml:space="preserve"> need an initial</w:t>
      </w:r>
      <w:r w:rsidR="00FC51A1">
        <w:rPr>
          <w:bCs/>
        </w:rPr>
        <w:t xml:space="preserve"> deposit of $850</w:t>
      </w:r>
      <w:r>
        <w:rPr>
          <w:bCs/>
        </w:rPr>
        <w:t xml:space="preserve"> </w:t>
      </w:r>
      <w:r w:rsidR="000B0F74">
        <w:rPr>
          <w:bCs/>
        </w:rPr>
        <w:t>m</w:t>
      </w:r>
      <w:r>
        <w:rPr>
          <w:bCs/>
        </w:rPr>
        <w:t xml:space="preserve">ade out to </w:t>
      </w:r>
      <w:r w:rsidR="000B0F74">
        <w:rPr>
          <w:bCs/>
        </w:rPr>
        <w:t>Ski.Com</w:t>
      </w:r>
      <w:r w:rsidR="00507564">
        <w:rPr>
          <w:bCs/>
        </w:rPr>
        <w:t>, no</w:t>
      </w:r>
      <w:r w:rsidR="00D44D13">
        <w:rPr>
          <w:bCs/>
        </w:rPr>
        <w:t xml:space="preserve"> later than May </w:t>
      </w:r>
      <w:r>
        <w:rPr>
          <w:bCs/>
        </w:rPr>
        <w:t>2</w:t>
      </w:r>
      <w:r w:rsidR="000B0F74">
        <w:rPr>
          <w:bCs/>
        </w:rPr>
        <w:t xml:space="preserve">5 </w:t>
      </w:r>
      <w:proofErr w:type="spellStart"/>
      <w:r w:rsidRPr="00026585">
        <w:rPr>
          <w:bCs/>
          <w:vertAlign w:val="superscript"/>
        </w:rPr>
        <w:t>th</w:t>
      </w:r>
      <w:proofErr w:type="spellEnd"/>
      <w:r w:rsidR="00D44D13">
        <w:rPr>
          <w:bCs/>
        </w:rPr>
        <w:t xml:space="preserve"> to confirm trip</w:t>
      </w:r>
      <w:r w:rsidR="00FC51A1">
        <w:rPr>
          <w:bCs/>
        </w:rPr>
        <w:t xml:space="preserve"> is a go. </w:t>
      </w:r>
    </w:p>
    <w:p w14:paraId="0C0A7919" w14:textId="77777777" w:rsidR="00507564" w:rsidRDefault="00FC51A1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>We need 22</w:t>
      </w:r>
      <w:r w:rsidR="00D44D13">
        <w:rPr>
          <w:bCs/>
        </w:rPr>
        <w:t xml:space="preserve"> signups. </w:t>
      </w:r>
    </w:p>
    <w:p w14:paraId="35538E63" w14:textId="77777777" w:rsidR="004C0E46" w:rsidRDefault="004C0E46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</w:p>
    <w:p w14:paraId="5BA74127" w14:textId="7EA600FD" w:rsidR="004C0E46" w:rsidRDefault="00507564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 xml:space="preserve">Please </w:t>
      </w:r>
      <w:r w:rsidR="00D44D13">
        <w:rPr>
          <w:bCs/>
        </w:rPr>
        <w:t xml:space="preserve">Mail </w:t>
      </w:r>
      <w:r w:rsidR="00B24290">
        <w:rPr>
          <w:bCs/>
        </w:rPr>
        <w:t xml:space="preserve">your </w:t>
      </w:r>
      <w:r w:rsidR="00D44D13">
        <w:rPr>
          <w:bCs/>
        </w:rPr>
        <w:t>deposit</w:t>
      </w:r>
      <w:r w:rsidR="00D31185">
        <w:rPr>
          <w:bCs/>
        </w:rPr>
        <w:t xml:space="preserve"> </w:t>
      </w:r>
      <w:r w:rsidR="000B0F74">
        <w:rPr>
          <w:bCs/>
        </w:rPr>
        <w:t>checks to</w:t>
      </w:r>
    </w:p>
    <w:p w14:paraId="6BAB31E0" w14:textId="77777777" w:rsidR="004C0E46" w:rsidRDefault="004C0E46" w:rsidP="004C0E46">
      <w:pPr>
        <w:pStyle w:val="font7"/>
        <w:spacing w:before="0" w:beforeAutospacing="0" w:after="0" w:afterAutospacing="0"/>
        <w:ind w:left="600"/>
        <w:textAlignment w:val="baseline"/>
        <w:rPr>
          <w:rFonts w:ascii="Tahoma" w:hAnsi="Tahoma" w:cs="Tahoma"/>
          <w:color w:val="FFFFFF"/>
        </w:rPr>
      </w:pPr>
      <w:r>
        <w:rPr>
          <w:rStyle w:val="color11"/>
          <w:rFonts w:ascii="Tahoma" w:eastAsiaTheme="majorEastAsia" w:hAnsi="Tahoma" w:cs="Tahoma"/>
          <w:color w:val="222222"/>
          <w:bdr w:val="none" w:sz="0" w:space="0" w:color="auto" w:frame="1"/>
        </w:rPr>
        <w:t>Black Ski, Inc</w:t>
      </w:r>
    </w:p>
    <w:p w14:paraId="21A561CD" w14:textId="77777777" w:rsidR="004C0E46" w:rsidRDefault="004C0E46" w:rsidP="004C0E46">
      <w:pPr>
        <w:pStyle w:val="font7"/>
        <w:spacing w:before="0" w:beforeAutospacing="0" w:after="0" w:afterAutospacing="0"/>
        <w:ind w:left="600"/>
        <w:textAlignment w:val="baseline"/>
        <w:rPr>
          <w:rFonts w:ascii="Tahoma" w:hAnsi="Tahoma" w:cs="Tahoma"/>
          <w:color w:val="FFFFFF"/>
        </w:rPr>
      </w:pPr>
      <w:r>
        <w:rPr>
          <w:rStyle w:val="color11"/>
          <w:rFonts w:ascii="Tahoma" w:eastAsiaTheme="majorEastAsia" w:hAnsi="Tahoma" w:cs="Tahoma"/>
          <w:color w:val="222222"/>
          <w:bdr w:val="none" w:sz="0" w:space="0" w:color="auto" w:frame="1"/>
        </w:rPr>
        <w:t>P. O. Box 90762</w:t>
      </w:r>
    </w:p>
    <w:p w14:paraId="60A5C006" w14:textId="77777777" w:rsidR="004C0E46" w:rsidRDefault="004C0E46" w:rsidP="004C0E46">
      <w:pPr>
        <w:pStyle w:val="font7"/>
        <w:spacing w:before="0" w:beforeAutospacing="0" w:after="0" w:afterAutospacing="0"/>
        <w:ind w:left="600"/>
        <w:textAlignment w:val="baseline"/>
        <w:rPr>
          <w:rFonts w:ascii="Tahoma" w:hAnsi="Tahoma" w:cs="Tahoma"/>
          <w:color w:val="FFFFFF"/>
        </w:rPr>
      </w:pPr>
      <w:r>
        <w:rPr>
          <w:rStyle w:val="color11"/>
          <w:rFonts w:ascii="Tahoma" w:eastAsiaTheme="majorEastAsia" w:hAnsi="Tahoma" w:cs="Tahoma"/>
          <w:color w:val="222222"/>
          <w:bdr w:val="none" w:sz="0" w:space="0" w:color="auto" w:frame="1"/>
        </w:rPr>
        <w:t>Washington, DC 20090-0762</w:t>
      </w:r>
    </w:p>
    <w:p w14:paraId="001AF9B7" w14:textId="0CFCDC97" w:rsidR="00D44D13" w:rsidRDefault="00FC51A1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>.</w:t>
      </w:r>
      <w:r w:rsidR="00D44D13">
        <w:rPr>
          <w:bCs/>
        </w:rPr>
        <w:t xml:space="preserve"> </w:t>
      </w:r>
    </w:p>
    <w:p w14:paraId="11347B0B" w14:textId="77777777" w:rsidR="004C0E46" w:rsidRDefault="004C0E46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</w:p>
    <w:p w14:paraId="60D3C08A" w14:textId="1A0612A8" w:rsidR="001F6DDE" w:rsidRDefault="00B24290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 xml:space="preserve">All </w:t>
      </w:r>
      <w:r w:rsidR="001F6DDE">
        <w:rPr>
          <w:bCs/>
        </w:rPr>
        <w:t>future payments</w:t>
      </w:r>
      <w:r w:rsidR="000B0F74">
        <w:rPr>
          <w:bCs/>
        </w:rPr>
        <w:t xml:space="preserve"> </w:t>
      </w:r>
      <w:r>
        <w:rPr>
          <w:bCs/>
        </w:rPr>
        <w:t xml:space="preserve">will be made once the trip is </w:t>
      </w:r>
      <w:r w:rsidR="001F6DDE">
        <w:rPr>
          <w:bCs/>
        </w:rPr>
        <w:t xml:space="preserve">confirmed </w:t>
      </w:r>
      <w:r w:rsidR="004C0E46">
        <w:rPr>
          <w:bCs/>
        </w:rPr>
        <w:t>to Ski</w:t>
      </w:r>
      <w:r w:rsidR="00507564">
        <w:rPr>
          <w:bCs/>
        </w:rPr>
        <w:t>. Com</w:t>
      </w:r>
      <w:r w:rsidR="00E54EE2">
        <w:rPr>
          <w:bCs/>
        </w:rPr>
        <w:t xml:space="preserve">. Final </w:t>
      </w:r>
      <w:r w:rsidR="002D5B86">
        <w:rPr>
          <w:bCs/>
        </w:rPr>
        <w:t xml:space="preserve">payment will be due by </w:t>
      </w:r>
      <w:r w:rsidR="001F6DDE">
        <w:rPr>
          <w:bCs/>
        </w:rPr>
        <w:t>Dec 12</w:t>
      </w:r>
      <w:r w:rsidR="000B0F74" w:rsidRPr="000B0F74">
        <w:rPr>
          <w:bCs/>
          <w:vertAlign w:val="superscript"/>
        </w:rPr>
        <w:t>th</w:t>
      </w:r>
      <w:r w:rsidR="000B0F74">
        <w:rPr>
          <w:bCs/>
        </w:rPr>
        <w:t xml:space="preserve">. 2025. </w:t>
      </w:r>
    </w:p>
    <w:p w14:paraId="332B419C" w14:textId="4A503866" w:rsidR="000B0F74" w:rsidRDefault="00507564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 xml:space="preserve"> Once trip is </w:t>
      </w:r>
      <w:r w:rsidR="00B24290">
        <w:rPr>
          <w:bCs/>
        </w:rPr>
        <w:t xml:space="preserve">confirmed then all future payments will be </w:t>
      </w:r>
      <w:r>
        <w:rPr>
          <w:bCs/>
        </w:rPr>
        <w:t xml:space="preserve">made </w:t>
      </w:r>
      <w:r w:rsidR="00B24290">
        <w:rPr>
          <w:bCs/>
        </w:rPr>
        <w:t>directly</w:t>
      </w:r>
      <w:r>
        <w:rPr>
          <w:bCs/>
        </w:rPr>
        <w:t xml:space="preserve"> to Ski. Com via check</w:t>
      </w:r>
      <w:r w:rsidR="00B24290">
        <w:rPr>
          <w:bCs/>
        </w:rPr>
        <w:t xml:space="preserve">, ACH payment or charge (charge card payment will have an additional service charge)  </w:t>
      </w:r>
    </w:p>
    <w:p w14:paraId="19763615" w14:textId="77777777" w:rsidR="004C0E46" w:rsidRPr="004C0E46" w:rsidRDefault="004C0E46" w:rsidP="004C0E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4C0E46">
        <w:rPr>
          <w:rFonts w:ascii="Calibri" w:hAnsi="Calibri" w:cs="Calibri"/>
          <w:color w:val="000000"/>
        </w:rPr>
        <w:t>The initial deposit will only be deposited towards the trip if a minimum of 22 people signed up for the trip.</w:t>
      </w:r>
    </w:p>
    <w:p w14:paraId="67059200" w14:textId="77777777" w:rsidR="004C0E46" w:rsidRPr="004C0E46" w:rsidRDefault="004C0E46" w:rsidP="004C0E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4C0E46">
        <w:rPr>
          <w:rFonts w:ascii="Calibri" w:hAnsi="Calibri" w:cs="Calibri"/>
          <w:color w:val="000000"/>
        </w:rPr>
        <w:t>If the minimum number of people is not met the initial deposit will be returned/refunded.</w:t>
      </w:r>
    </w:p>
    <w:p w14:paraId="5BBF0A0D" w14:textId="2D9B1FEC" w:rsidR="004C0E46" w:rsidRPr="004C0E46" w:rsidRDefault="004C0E46" w:rsidP="004C0E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4C0E46">
        <w:rPr>
          <w:rFonts w:ascii="Calibri" w:hAnsi="Calibri" w:cs="Calibri"/>
          <w:color w:val="000000"/>
        </w:rPr>
        <w:t>If the minimum number of people is met, then the trip will be scheduled and the initial goes towards the trip and is not refundable</w:t>
      </w:r>
      <w:r>
        <w:rPr>
          <w:rFonts w:ascii="Calibri" w:hAnsi="Calibri" w:cs="Calibri"/>
          <w:color w:val="000000"/>
        </w:rPr>
        <w:t>.</w:t>
      </w:r>
    </w:p>
    <w:p w14:paraId="08D7ED88" w14:textId="77777777" w:rsidR="000B0F74" w:rsidRDefault="000B0F74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bookmarkStart w:id="0" w:name="_GoBack"/>
      <w:bookmarkEnd w:id="0"/>
    </w:p>
    <w:p w14:paraId="65B67F78" w14:textId="4C3E3083" w:rsidR="00850C02" w:rsidRPr="00850C02" w:rsidRDefault="00D44D13" w:rsidP="00850C02">
      <w:pPr>
        <w:tabs>
          <w:tab w:val="left" w:pos="-540"/>
          <w:tab w:val="left" w:pos="1800"/>
          <w:tab w:val="left" w:pos="2520"/>
          <w:tab w:val="left" w:pos="3240"/>
          <w:tab w:val="left" w:pos="4230"/>
          <w:tab w:val="left" w:pos="6300"/>
        </w:tabs>
        <w:rPr>
          <w:bCs/>
        </w:rPr>
      </w:pPr>
      <w:r>
        <w:rPr>
          <w:bCs/>
        </w:rPr>
        <w:t xml:space="preserve">Please contact </w:t>
      </w:r>
      <w:r w:rsidR="00850C02" w:rsidRPr="00850C02">
        <w:rPr>
          <w:bCs/>
        </w:rPr>
        <w:t>Trip Director</w:t>
      </w:r>
      <w:r w:rsidR="00850C02">
        <w:rPr>
          <w:bCs/>
        </w:rPr>
        <w:t>:</w:t>
      </w:r>
      <w:r w:rsidR="00A57D23">
        <w:rPr>
          <w:bCs/>
        </w:rPr>
        <w:t xml:space="preserve"> </w:t>
      </w:r>
      <w:r w:rsidR="00850C02">
        <w:rPr>
          <w:bCs/>
        </w:rPr>
        <w:t>Tanya Jones</w:t>
      </w:r>
      <w:r w:rsidR="00A57D23">
        <w:rPr>
          <w:bCs/>
        </w:rPr>
        <w:t xml:space="preserve"> </w:t>
      </w:r>
      <w:r w:rsidR="00850C02">
        <w:rPr>
          <w:bCs/>
        </w:rPr>
        <w:t>C-240-460-0471</w:t>
      </w:r>
      <w:r w:rsidR="00A57D23">
        <w:rPr>
          <w:bCs/>
        </w:rPr>
        <w:t xml:space="preserve"> </w:t>
      </w:r>
      <w:r w:rsidR="00B61ED3">
        <w:rPr>
          <w:bCs/>
        </w:rPr>
        <w:t>-</w:t>
      </w:r>
      <w:hyperlink r:id="rId6" w:history="1">
        <w:r w:rsidR="00B61ED3" w:rsidRPr="0007640C">
          <w:rPr>
            <w:rStyle w:val="Hyperlink"/>
            <w:bCs/>
          </w:rPr>
          <w:t>tanya.bsi@yahoo.com</w:t>
        </w:r>
      </w:hyperlink>
      <w:r w:rsidR="00A57D23">
        <w:rPr>
          <w:rStyle w:val="Hyperlink"/>
          <w:bCs/>
        </w:rPr>
        <w:t xml:space="preserve">, </w:t>
      </w:r>
    </w:p>
    <w:p w14:paraId="21C86080" w14:textId="52B7425D" w:rsidR="000E3ADB" w:rsidRDefault="00850C02" w:rsidP="00AC14C1">
      <w:pPr>
        <w:tabs>
          <w:tab w:val="left" w:pos="2520"/>
          <w:tab w:val="left" w:pos="3240"/>
          <w:tab w:val="left" w:pos="3960"/>
          <w:tab w:val="left" w:pos="4230"/>
          <w:tab w:val="left" w:pos="4680"/>
          <w:tab w:val="left" w:pos="6300"/>
        </w:tabs>
      </w:pPr>
      <w:r>
        <w:t>Assistant Trip Director:</w:t>
      </w:r>
      <w:r>
        <w:tab/>
      </w:r>
      <w:r w:rsidR="00512C7A">
        <w:t>L ‘Tanya</w:t>
      </w:r>
      <w:r>
        <w:t xml:space="preserve"> Talley</w:t>
      </w:r>
      <w:r>
        <w:tab/>
        <w:t>C-202-309-2519</w:t>
      </w:r>
      <w:r w:rsidR="00B61ED3">
        <w:t xml:space="preserve"> -</w:t>
      </w:r>
      <w:hyperlink r:id="rId7" w:history="1">
        <w:r w:rsidR="00B61ED3" w:rsidRPr="0007640C">
          <w:rPr>
            <w:rStyle w:val="Hyperlink"/>
          </w:rPr>
          <w:t>tal8ley@comcast.net</w:t>
        </w:r>
      </w:hyperlink>
    </w:p>
    <w:sectPr w:rsidR="000E3ADB" w:rsidSect="00330B85">
      <w:pgSz w:w="12226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07F7"/>
    <w:multiLevelType w:val="hybridMultilevel"/>
    <w:tmpl w:val="9DB4AD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F62"/>
    <w:multiLevelType w:val="hybridMultilevel"/>
    <w:tmpl w:val="693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C8F"/>
    <w:multiLevelType w:val="hybridMultilevel"/>
    <w:tmpl w:val="6CFA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084"/>
    <w:multiLevelType w:val="hybridMultilevel"/>
    <w:tmpl w:val="FD8C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2F31"/>
    <w:multiLevelType w:val="multilevel"/>
    <w:tmpl w:val="5E3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85"/>
    <w:rsid w:val="00026585"/>
    <w:rsid w:val="00037A95"/>
    <w:rsid w:val="000B0F74"/>
    <w:rsid w:val="000B2B6E"/>
    <w:rsid w:val="000C03CC"/>
    <w:rsid w:val="000E0C40"/>
    <w:rsid w:val="000E2E2E"/>
    <w:rsid w:val="000E3ADB"/>
    <w:rsid w:val="000F676E"/>
    <w:rsid w:val="001070D6"/>
    <w:rsid w:val="00120DD3"/>
    <w:rsid w:val="0013493E"/>
    <w:rsid w:val="00142ADC"/>
    <w:rsid w:val="001455F4"/>
    <w:rsid w:val="0017076D"/>
    <w:rsid w:val="001C3EEE"/>
    <w:rsid w:val="001F6DDE"/>
    <w:rsid w:val="00207D14"/>
    <w:rsid w:val="002142E8"/>
    <w:rsid w:val="00216626"/>
    <w:rsid w:val="00224398"/>
    <w:rsid w:val="002254B6"/>
    <w:rsid w:val="00234AEA"/>
    <w:rsid w:val="00246840"/>
    <w:rsid w:val="002A6080"/>
    <w:rsid w:val="002B30DB"/>
    <w:rsid w:val="002C30FF"/>
    <w:rsid w:val="002D368D"/>
    <w:rsid w:val="002D5B86"/>
    <w:rsid w:val="00330B85"/>
    <w:rsid w:val="00336F84"/>
    <w:rsid w:val="00352CE7"/>
    <w:rsid w:val="003627F9"/>
    <w:rsid w:val="003E017E"/>
    <w:rsid w:val="003F3293"/>
    <w:rsid w:val="0041209F"/>
    <w:rsid w:val="00462CEB"/>
    <w:rsid w:val="0046786C"/>
    <w:rsid w:val="004722F5"/>
    <w:rsid w:val="004C0E46"/>
    <w:rsid w:val="00507564"/>
    <w:rsid w:val="00512C7A"/>
    <w:rsid w:val="00514241"/>
    <w:rsid w:val="00543A4A"/>
    <w:rsid w:val="005826A1"/>
    <w:rsid w:val="0059290E"/>
    <w:rsid w:val="005B1C58"/>
    <w:rsid w:val="005C2BE9"/>
    <w:rsid w:val="005C497A"/>
    <w:rsid w:val="00601000"/>
    <w:rsid w:val="0060634F"/>
    <w:rsid w:val="006170A4"/>
    <w:rsid w:val="00626F11"/>
    <w:rsid w:val="00630660"/>
    <w:rsid w:val="006A22CF"/>
    <w:rsid w:val="006B2DB4"/>
    <w:rsid w:val="006D5257"/>
    <w:rsid w:val="007040B4"/>
    <w:rsid w:val="00745983"/>
    <w:rsid w:val="007648E2"/>
    <w:rsid w:val="0078562C"/>
    <w:rsid w:val="007C0EDE"/>
    <w:rsid w:val="007D3BB8"/>
    <w:rsid w:val="007E3478"/>
    <w:rsid w:val="00806991"/>
    <w:rsid w:val="00815F96"/>
    <w:rsid w:val="00843060"/>
    <w:rsid w:val="00850C02"/>
    <w:rsid w:val="00864035"/>
    <w:rsid w:val="008A3572"/>
    <w:rsid w:val="008C26C7"/>
    <w:rsid w:val="00931D9B"/>
    <w:rsid w:val="00983376"/>
    <w:rsid w:val="009935B8"/>
    <w:rsid w:val="009D6656"/>
    <w:rsid w:val="009F6E70"/>
    <w:rsid w:val="00A311BA"/>
    <w:rsid w:val="00A57D23"/>
    <w:rsid w:val="00A873E7"/>
    <w:rsid w:val="00AA2980"/>
    <w:rsid w:val="00AC14C1"/>
    <w:rsid w:val="00AF748E"/>
    <w:rsid w:val="00B0203C"/>
    <w:rsid w:val="00B24290"/>
    <w:rsid w:val="00B51E3B"/>
    <w:rsid w:val="00B61ED3"/>
    <w:rsid w:val="00B91269"/>
    <w:rsid w:val="00B9228E"/>
    <w:rsid w:val="00BA4250"/>
    <w:rsid w:val="00BE0598"/>
    <w:rsid w:val="00BF7DB2"/>
    <w:rsid w:val="00C11446"/>
    <w:rsid w:val="00C21152"/>
    <w:rsid w:val="00C31EC7"/>
    <w:rsid w:val="00C42DB7"/>
    <w:rsid w:val="00C50ACB"/>
    <w:rsid w:val="00C76C4C"/>
    <w:rsid w:val="00CC7C7B"/>
    <w:rsid w:val="00D31185"/>
    <w:rsid w:val="00D327D5"/>
    <w:rsid w:val="00D4294F"/>
    <w:rsid w:val="00D44D13"/>
    <w:rsid w:val="00D50CD8"/>
    <w:rsid w:val="00D55537"/>
    <w:rsid w:val="00D612B9"/>
    <w:rsid w:val="00D6504F"/>
    <w:rsid w:val="00D91CDE"/>
    <w:rsid w:val="00E112FB"/>
    <w:rsid w:val="00E11E0D"/>
    <w:rsid w:val="00E27BF3"/>
    <w:rsid w:val="00E54EE2"/>
    <w:rsid w:val="00E74590"/>
    <w:rsid w:val="00F478FB"/>
    <w:rsid w:val="00F5326D"/>
    <w:rsid w:val="00F64996"/>
    <w:rsid w:val="00F747B0"/>
    <w:rsid w:val="00F8773D"/>
    <w:rsid w:val="00F93FE8"/>
    <w:rsid w:val="00FC51A1"/>
    <w:rsid w:val="00FD3124"/>
    <w:rsid w:val="00FD6FD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6A3"/>
  <w15:chartTrackingRefBased/>
  <w15:docId w15:val="{A796D8C6-5C82-F742-9B20-349D781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B8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B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B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B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B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B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B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B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0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B8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0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B8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0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B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7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76D"/>
    <w:rPr>
      <w:color w:val="96607D" w:themeColor="followedHyperlink"/>
      <w:u w:val="single"/>
    </w:rPr>
  </w:style>
  <w:style w:type="paragraph" w:customStyle="1" w:styleId="font7">
    <w:name w:val="font_7"/>
    <w:basedOn w:val="Normal"/>
    <w:rsid w:val="004C0E46"/>
    <w:pPr>
      <w:spacing w:before="100" w:beforeAutospacing="1" w:after="100" w:afterAutospacing="1"/>
    </w:pPr>
  </w:style>
  <w:style w:type="character" w:customStyle="1" w:styleId="color11">
    <w:name w:val="color_11"/>
    <w:basedOn w:val="DefaultParagraphFont"/>
    <w:rsid w:val="004C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8ley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bs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Saizan</dc:creator>
  <cp:keywords/>
  <dc:description/>
  <cp:lastModifiedBy>Microsoft Office User</cp:lastModifiedBy>
  <cp:revision>15</cp:revision>
  <dcterms:created xsi:type="dcterms:W3CDTF">2025-04-16T16:21:00Z</dcterms:created>
  <dcterms:modified xsi:type="dcterms:W3CDTF">2025-04-18T22:44:00Z</dcterms:modified>
</cp:coreProperties>
</file>